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143000" cy="257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98A2B3"/>
          <w:sz w:val="15"/>
          <w:szCs w:val="15"/>
        </w:rPr>
        <w:t xml:space="preserve">   Gerichtsfeste Nachweise. Ohne Papierkram.</w:t>
      </w:r>
    </w:p>
    <w:p>
      <w:pPr>
        <w:spacing w:after="40" w:before="160"/>
      </w:pPr>
      <w:r>
        <w:rPr>
          <w:b/>
          <w:bCs/>
          <w:color w:val="101828"/>
          <w:sz w:val="34"/>
          <w:szCs w:val="34"/>
        </w:rPr>
        <w:t xml:space="preserve">Übergabeprotokoll — möblierte Wohnung / Ferienwohnung</w:t>
      </w:r>
    </w:p>
    <w:p>
      <w:pPr>
        <w:spacing w:after="120"/>
      </w:pPr>
      <w:r>
        <w:rPr>
          <w:color w:val="98A2B3"/>
          <w:sz w:val="19"/>
          <w:szCs w:val="19"/>
        </w:rPr>
        <w:t xml:space="preserve">Wohnungsübergabe bei Einzug und Auszug dokumentieren: Zustand je Raum, Zählerstände, Schlüssel, bekannte Mängel und Unterschriften beider Parteien.</w:t>
      </w:r>
    </w:p>
    <w:p>
      <w:pPr>
        <w:pBdr>
          <w:bottom w:val="single" w:color="2563EB" w:sz="24"/>
        </w:pBdr>
        <w:spacing w:after="160"/>
      </w:pPr>
    </w:p>
    <w:p>
      <w:pPr>
        <w:pBdr>
          <w:bottom w:val="single" w:color="E6E9EE" w:sz="4"/>
        </w:pBdr>
        <w:spacing w:after="80" w:before="280"/>
      </w:pPr>
      <w:r>
        <w:rPr>
          <w:b/>
          <w:bCs/>
          <w:color w:val="2563EB"/>
          <w:sz w:val="21"/>
          <w:szCs w:val="21"/>
        </w:rPr>
        <w:t xml:space="preserve">OBJEKT UND TERMIN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Objekt / Wohnung (Adresse, Einheit)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Datum der Übergabe</w:t>
      </w:r>
      <w:r>
        <w:rPr>
          <w:b/>
          <w:bCs/>
          <w:color w:val="2563EB"/>
          <w:sz w:val="19"/>
          <w:szCs w:val="19"/>
        </w:rPr>
        <w:t xml:space="preserve"> *</w:t>
      </w:r>
      <w:r>
        <w:rPr>
          <w:color w:val="98A2B3"/>
          <w:sz w:val="15"/>
          <w:szCs w:val="15"/>
        </w:rPr>
        <w:t xml:space="preserve">  (TT.MM.JJJJ)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Uhrzeit</w:t>
      </w:r>
      <w:r>
        <w:rPr>
          <w:color w:val="98A2B3"/>
          <w:sz w:val="15"/>
          <w:szCs w:val="15"/>
        </w:rPr>
        <w:t xml:space="preserve">  (HH:MM)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Anlass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Einzug / Check-in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Auszug / Check-out</w:t>
      </w:r>
    </w:p>
    <w:p>
      <w:pPr>
        <w:pBdr>
          <w:bottom w:val="single" w:color="E6E9EE" w:sz="4"/>
        </w:pBdr>
        <w:spacing w:after="80" w:before="280"/>
      </w:pPr>
      <w:r>
        <w:rPr>
          <w:b/>
          <w:bCs/>
          <w:color w:val="2563EB"/>
          <w:sz w:val="21"/>
          <w:szCs w:val="21"/>
        </w:rPr>
        <w:t xml:space="preserve">PARTEIEN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Vermieter / Betreiber (Name, Kontakt)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Mieter / Gast (Name, Kontakt)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Weitere Anwesende (z. B. Zeuge, Hausmeister)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Zustand je Raum (Bad 1, Bad 2, Schlafzimmer, Küche, Wohnbereich)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Raum / Position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Zustand (OK / Mangel)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Mangel / Bemerkung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Foto beigelegt ☐</w:t>
            </w: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</w:tbl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Inventar möblierte Wohnung (Möbel, Geräte, Geschirr)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Raum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Gegenstand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Anzahl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Zustand (OK / Mangel)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Foto beigelegt ☐</w:t>
            </w: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</w:tbl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Zählerstände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Zähler (Strom, Gas, Wasser, Wärme)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Zählernummer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Zählerstand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Foto beigelegt ☐</w:t>
            </w: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</w:tbl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Schlüssel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Schlüssel (Haustür, Wohnung, Briefkasten, Keller)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Anzahl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Bemerkung (z. B. Code Schlüsselbox)</w:t>
            </w: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</w:tbl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Bekannte Mängel, vom Vermieter noch zu beheben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Raum / Position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Mangel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Behebung bis</w:t>
            </w: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</w:tbl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Sonstige Vereinbarungen / Bemerkungen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before="28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/>
            </w:pPr>
            <w:r>
              <w:rPr>
                <w:color w:val="101828"/>
                <w:sz w:val="19"/>
                <w:szCs w:val="19"/>
              </w:rPr>
              <w:t xml:space="preserve">________________________________________</w:t>
            </w:r>
          </w:p>
          <w:p>
            <w:pPr>
              <w:spacing w:after="20"/>
            </w:pPr>
            <w:r>
              <w:rPr>
                <w:color w:val="98A2B3"/>
                <w:sz w:val="15"/>
                <w:szCs w:val="15"/>
              </w:rPr>
              <w:t xml:space="preserve">Unterschrift Vermieter / Betreiber · Datum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/>
            </w:pPr>
            <w:r>
              <w:rPr>
                <w:color w:val="101828"/>
                <w:sz w:val="19"/>
                <w:szCs w:val="19"/>
              </w:rPr>
              <w:t xml:space="preserve">________________________________________</w:t>
            </w:r>
          </w:p>
          <w:p>
            <w:pPr>
              <w:spacing w:after="20"/>
            </w:pPr>
            <w:r>
              <w:rPr>
                <w:color w:val="98A2B3"/>
                <w:sz w:val="15"/>
                <w:szCs w:val="15"/>
              </w:rPr>
              <w:t xml:space="preserve">Name in Druckschrift (Mitarbeiter)</w:t>
            </w:r>
          </w:p>
        </w:tc>
      </w:tr>
    </w:tbl>
    <w:p>
      <w:pPr>
        <w:spacing w:before="28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/>
            </w:pPr>
            <w:r>
              <w:rPr>
                <w:color w:val="101828"/>
                <w:sz w:val="19"/>
                <w:szCs w:val="19"/>
              </w:rPr>
              <w:t xml:space="preserve">________________________________________</w:t>
            </w:r>
          </w:p>
          <w:p>
            <w:pPr>
              <w:spacing w:after="20"/>
            </w:pPr>
            <w:r>
              <w:rPr>
                <w:color w:val="98A2B3"/>
                <w:sz w:val="15"/>
                <w:szCs w:val="15"/>
              </w:rPr>
              <w:t xml:space="preserve">Unterschrift Mieter / Gast · Datum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/>
            </w:pPr>
            <w:r>
              <w:rPr>
                <w:color w:val="101828"/>
                <w:sz w:val="19"/>
                <w:szCs w:val="19"/>
              </w:rPr>
              <w:t xml:space="preserve">________________________________________</w:t>
            </w:r>
          </w:p>
          <w:p>
            <w:pPr>
              <w:spacing w:after="20"/>
            </w:pPr>
            <w:r>
              <w:rPr>
                <w:color w:val="98A2B3"/>
                <w:sz w:val="15"/>
                <w:szCs w:val="15"/>
              </w:rPr>
              <w:t xml:space="preserve">Name in Druckschrift (Kunde)</w:t>
            </w:r>
          </w:p>
        </w:tc>
      </w:tr>
    </w:tbl>
    <w:p>
      <w:pPr>
        <w:spacing w:before="280"/>
      </w:pPr>
    </w:p>
    <w:p>
      <w:pPr>
        <w:pBdr>
          <w:top w:val="single" w:color="2563EB" w:sz="4"/>
          <w:bottom w:val="single" w:color="2563EB" w:sz="4"/>
          <w:left w:val="single" w:color="2563EB" w:sz="4"/>
          <w:right w:val="single" w:color="2563EB" w:sz="4"/>
        </w:pBdr>
        <w:shd w:fill="EFF4FF"/>
        <w:spacing w:after="20" w:before="80"/>
      </w:pPr>
      <w:r>
        <w:rPr>
          <w:b/>
          <w:bCs/>
          <w:color w:val="2563EB"/>
          <w:sz w:val="21"/>
          <w:szCs w:val="21"/>
        </w:rPr>
        <w:t xml:space="preserve">Übergabeprotokoll digital in der App, mit Vergleich</w:t>
      </w:r>
    </w:p>
    <w:p>
      <w:pPr>
        <w:pBdr>
          <w:bottom w:val="single" w:color="2563EB" w:sz="4"/>
          <w:left w:val="single" w:color="2563EB" w:sz="4"/>
          <w:right w:val="single" w:color="2563EB" w:sz="4"/>
        </w:pBdr>
        <w:shd w:fill="EFF4FF"/>
        <w:spacing w:after="80"/>
      </w:pPr>
      <w:r>
        <w:rPr>
          <w:color w:val="101828"/>
          <w:sz w:val="17"/>
          <w:szCs w:val="17"/>
        </w:rPr>
        <w:t xml:space="preserve">In LiteLog entsteht das Protokoll auf dem Smartphone: Zustand je Raum, Foto beim Mangel, Unterschrift des Mieters auf dem Gerät, PDF per E-Mail. Beim Auszug stellt „Vergleichen“ Einzug und Auszug gegenüber. 14 Tage kostenlos testen: </w:t>
      </w:r>
      <w:hyperlink w:history="1" r:id="rId87l0qtoy9x8kmww3rl2lz">
        <w:r>
          <w:rPr>
            <w:b/>
            <w:bCs/>
            <w:color w:val="2563EB"/>
            <w:sz w:val="17"/>
            <w:szCs w:val="17"/>
          </w:rPr>
          <w:t xml:space="preserve">litelog.de/de/vorlagen/uebergabeprotokoll-vorlage</w:t>
        </w:r>
      </w:hyperlink>
    </w:p>
    <w:sectPr>
      <w:footerReference w:type="default" r:id="rId7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8A2B3"/>
        <w:sz w:val="13"/>
        <w:szCs w:val="13"/>
      </w:rPr>
      <w:t xml:space="preserve">litelog.de/de/vorlagen/uebergabeprotokoll-vorlage · IQONEX GmbH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l0qtoy9x8kmww3rl2lz" Type="http://schemas.openxmlformats.org/officeDocument/2006/relationships/hyperlink" Target="https://litelog.de/de/vorlagen/uebergabeprotokoll-vorlage?utm_source=vorlage&amp;utm_medium=docx&amp;utm_campaign=vorlagen&amp;utm_content=Uebergabeprotokoll" TargetMode="External"/><Relationship Id="rId8" Type="http://schemas.openxmlformats.org/officeDocument/2006/relationships/image" Target="media/8be8c341e0e7e722950bbf89df65e42146031f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Übergabeprotokoll — möblierte Wohnung / Ferienwohnung</dc:title>
  <dc:creator>LiteLog (IQONEX GmbH)</dc:creator>
  <cp:lastModifiedBy>Un-named</cp:lastModifiedBy>
  <cp:revision>1</cp:revision>
  <dcterms:created xsi:type="dcterms:W3CDTF">2026-09-21T23:25:59.145Z</dcterms:created>
  <dcterms:modified xsi:type="dcterms:W3CDTF">2026-09-21T23:25:59.145Z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